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jc w:val="left"/>
        <w:tblLayout w:type="fixed"/>
        <w:tblLook w:val="04A0" w:firstRow="1" w:lastRow="0" w:firstColumn="1" w:lastColumn="0" w:noHBand="0" w:noVBand="1"/>
        <w:tblDescription w:val="Layout table"/>
      </w:tblPr>
      <w:tblGrid>
        <w:gridCol w:w="4579"/>
        <w:gridCol w:w="2613"/>
        <w:gridCol w:w="2614"/>
        <w:gridCol w:w="4579"/>
      </w:tblGrid>
      <w:tr w:rsidR="00CE1E3B" w14:paraId="6604409E" w14:textId="77777777" w:rsidTr="00CD4ED2">
        <w:trPr>
          <w:cantSplit/>
          <w:trHeight w:hRule="exact" w:val="10368"/>
          <w:tblHeader/>
          <w:jc w:val="left"/>
        </w:trPr>
        <w:tc>
          <w:tcPr>
            <w:tcW w:w="4579" w:type="dxa"/>
            <w:tcMar>
              <w:top w:w="288" w:type="dxa"/>
              <w:right w:w="720" w:type="dxa"/>
            </w:tcMar>
          </w:tcPr>
          <w:p w14:paraId="1D03D31A" w14:textId="1B5A4870" w:rsidR="002E6814" w:rsidRPr="002E6814" w:rsidRDefault="002E6814" w:rsidP="002E6814">
            <w:pPr>
              <w:spacing w:after="0" w:line="240" w:lineRule="auto"/>
              <w:rPr>
                <w:rFonts w:ascii="Tahoma" w:eastAsia="Times New Roman" w:hAnsi="Tahoma" w:cs="Tahoma"/>
                <w:i/>
                <w:color w:val="auto"/>
                <w:kern w:val="0"/>
                <w:sz w:val="24"/>
                <w:szCs w:val="24"/>
                <w:lang w:eastAsia="en-US"/>
                <w14:ligatures w14:val="none"/>
              </w:rPr>
            </w:pPr>
            <w:r>
              <w:rPr>
                <w:rFonts w:ascii="Tahoma" w:eastAsia="Times New Roman" w:hAnsi="Tahoma" w:cs="Tahoma"/>
                <w:i/>
                <w:color w:val="auto"/>
                <w:kern w:val="0"/>
                <w:sz w:val="24"/>
                <w:szCs w:val="24"/>
                <w:lang w:eastAsia="en-US"/>
                <w14:ligatures w14:val="none"/>
              </w:rPr>
              <w:t>Who is eligible?</w:t>
            </w:r>
          </w:p>
          <w:p w14:paraId="36C64398" w14:textId="77777777" w:rsidR="002E6814" w:rsidRPr="002E6814" w:rsidRDefault="002E6814" w:rsidP="002E6814">
            <w:pPr>
              <w:spacing w:after="0" w:line="240" w:lineRule="auto"/>
              <w:rPr>
                <w:rFonts w:ascii="Tahoma" w:eastAsia="Times New Roman" w:hAnsi="Tahoma" w:cs="Tahoma"/>
                <w:color w:val="auto"/>
                <w:kern w:val="0"/>
                <w:sz w:val="24"/>
                <w:szCs w:val="24"/>
                <w:lang w:eastAsia="en-US"/>
                <w14:ligatures w14:val="none"/>
              </w:rPr>
            </w:pPr>
          </w:p>
          <w:p w14:paraId="6F1BEC11" w14:textId="77777777" w:rsidR="002E6814" w:rsidRPr="002E6814" w:rsidRDefault="002E6814" w:rsidP="002E6814">
            <w:pPr>
              <w:numPr>
                <w:ilvl w:val="0"/>
                <w:numId w:val="15"/>
              </w:numPr>
              <w:spacing w:after="0" w:line="240" w:lineRule="auto"/>
              <w:rPr>
                <w:rFonts w:ascii="Tahoma" w:eastAsia="Times New Roman" w:hAnsi="Tahoma" w:cs="Tahoma"/>
                <w:color w:val="auto"/>
                <w:kern w:val="0"/>
                <w:sz w:val="24"/>
                <w:szCs w:val="24"/>
                <w:lang w:eastAsia="en-US"/>
                <w14:ligatures w14:val="none"/>
              </w:rPr>
            </w:pPr>
            <w:r w:rsidRPr="002E6814">
              <w:rPr>
                <w:rFonts w:ascii="Tahoma" w:eastAsia="Times New Roman" w:hAnsi="Tahoma" w:cs="Tahoma"/>
                <w:color w:val="auto"/>
                <w:kern w:val="0"/>
                <w:sz w:val="24"/>
                <w:szCs w:val="24"/>
                <w:lang w:eastAsia="en-US"/>
                <w14:ligatures w14:val="none"/>
              </w:rPr>
              <w:t>Individuals who will be or are pursuing a degree at a Synodical school of their choice, and</w:t>
            </w:r>
          </w:p>
          <w:p w14:paraId="1D3C3DD1" w14:textId="5E2312B1" w:rsidR="002E6814" w:rsidRPr="002E6814" w:rsidRDefault="002E6814" w:rsidP="002E6814">
            <w:pPr>
              <w:numPr>
                <w:ilvl w:val="0"/>
                <w:numId w:val="15"/>
              </w:numPr>
              <w:spacing w:after="0" w:line="240" w:lineRule="auto"/>
              <w:rPr>
                <w:rFonts w:ascii="Tahoma" w:eastAsia="Times New Roman" w:hAnsi="Tahoma" w:cs="Tahoma"/>
                <w:color w:val="auto"/>
                <w:kern w:val="0"/>
                <w:sz w:val="24"/>
                <w:szCs w:val="24"/>
                <w:lang w:eastAsia="en-US"/>
                <w14:ligatures w14:val="none"/>
              </w:rPr>
            </w:pPr>
            <w:r w:rsidRPr="002E6814">
              <w:rPr>
                <w:rFonts w:ascii="Tahoma" w:eastAsia="Times New Roman" w:hAnsi="Tahoma" w:cs="Tahoma"/>
                <w:color w:val="auto"/>
                <w:kern w:val="0"/>
                <w:sz w:val="24"/>
                <w:szCs w:val="24"/>
                <w:lang w:eastAsia="en-US"/>
                <w14:ligatures w14:val="none"/>
              </w:rPr>
              <w:t xml:space="preserve">Who are presently members of the Circuit 7 Congregations, and </w:t>
            </w:r>
          </w:p>
          <w:p w14:paraId="2B1C354C" w14:textId="77777777" w:rsidR="002E6814" w:rsidRPr="002E6814" w:rsidRDefault="002E6814" w:rsidP="002E6814">
            <w:pPr>
              <w:numPr>
                <w:ilvl w:val="0"/>
                <w:numId w:val="15"/>
              </w:numPr>
              <w:spacing w:after="0" w:line="240" w:lineRule="auto"/>
              <w:rPr>
                <w:rFonts w:ascii="Tahoma" w:eastAsia="Times New Roman" w:hAnsi="Tahoma" w:cs="Tahoma"/>
                <w:color w:val="auto"/>
                <w:kern w:val="0"/>
                <w:sz w:val="24"/>
                <w:szCs w:val="24"/>
                <w:lang w:eastAsia="en-US"/>
                <w14:ligatures w14:val="none"/>
              </w:rPr>
            </w:pPr>
            <w:r w:rsidRPr="002E6814">
              <w:rPr>
                <w:rFonts w:ascii="Tahoma" w:eastAsia="Times New Roman" w:hAnsi="Tahoma" w:cs="Tahoma"/>
                <w:color w:val="auto"/>
                <w:kern w:val="0"/>
                <w:sz w:val="24"/>
                <w:szCs w:val="24"/>
                <w:lang w:eastAsia="en-US"/>
                <w14:ligatures w14:val="none"/>
              </w:rPr>
              <w:t>Who are enrolled in school full-time, and</w:t>
            </w:r>
          </w:p>
          <w:p w14:paraId="74356B30" w14:textId="77777777" w:rsidR="002E6814" w:rsidRPr="002E6814" w:rsidRDefault="002E6814" w:rsidP="002E6814">
            <w:pPr>
              <w:numPr>
                <w:ilvl w:val="0"/>
                <w:numId w:val="15"/>
              </w:numPr>
              <w:spacing w:after="0" w:line="240" w:lineRule="auto"/>
              <w:rPr>
                <w:rFonts w:ascii="Tahoma" w:eastAsia="Times New Roman" w:hAnsi="Tahoma" w:cs="Tahoma"/>
                <w:color w:val="auto"/>
                <w:kern w:val="0"/>
                <w:sz w:val="24"/>
                <w:szCs w:val="24"/>
                <w:lang w:eastAsia="en-US"/>
                <w14:ligatures w14:val="none"/>
              </w:rPr>
            </w:pPr>
            <w:r w:rsidRPr="002E6814">
              <w:rPr>
                <w:rFonts w:ascii="Tahoma" w:eastAsia="Times New Roman" w:hAnsi="Tahoma" w:cs="Tahoma"/>
                <w:color w:val="auto"/>
                <w:kern w:val="0"/>
                <w:sz w:val="24"/>
                <w:szCs w:val="24"/>
                <w:lang w:eastAsia="en-US"/>
                <w14:ligatures w14:val="none"/>
              </w:rPr>
              <w:t xml:space="preserve">Who intend to enter full time church work upon graduation is eligible for a partial scholarship up to </w:t>
            </w:r>
            <w:proofErr w:type="gramStart"/>
            <w:r w:rsidRPr="002E6814">
              <w:rPr>
                <w:rFonts w:ascii="Tahoma" w:eastAsia="Times New Roman" w:hAnsi="Tahoma" w:cs="Tahoma"/>
                <w:color w:val="auto"/>
                <w:kern w:val="0"/>
                <w:sz w:val="24"/>
                <w:szCs w:val="24"/>
                <w:lang w:eastAsia="en-US"/>
                <w14:ligatures w14:val="none"/>
              </w:rPr>
              <w:t>$2,000.</w:t>
            </w:r>
            <w:proofErr w:type="gramEnd"/>
          </w:p>
          <w:p w14:paraId="405E14B0" w14:textId="029104F8" w:rsidR="002E6814" w:rsidRDefault="002E6814" w:rsidP="002E6814">
            <w:pPr>
              <w:numPr>
                <w:ilvl w:val="0"/>
                <w:numId w:val="15"/>
              </w:numPr>
              <w:spacing w:after="0" w:line="240" w:lineRule="auto"/>
              <w:rPr>
                <w:rFonts w:ascii="Tahoma" w:eastAsia="Times New Roman" w:hAnsi="Tahoma" w:cs="Tahoma"/>
                <w:color w:val="auto"/>
                <w:kern w:val="0"/>
                <w:sz w:val="24"/>
                <w:szCs w:val="24"/>
                <w:lang w:eastAsia="en-US"/>
                <w14:ligatures w14:val="none"/>
              </w:rPr>
            </w:pPr>
            <w:r w:rsidRPr="002E6814">
              <w:rPr>
                <w:rFonts w:ascii="Tahoma" w:eastAsia="Times New Roman" w:hAnsi="Tahoma" w:cs="Tahoma"/>
                <w:color w:val="auto"/>
                <w:kern w:val="0"/>
                <w:sz w:val="24"/>
                <w:szCs w:val="24"/>
                <w:lang w:eastAsia="en-US"/>
                <w14:ligatures w14:val="none"/>
              </w:rPr>
              <w:t>If student does not complete their course of study for full-time church work, the scholarship committee request the scholarship be repaid.</w:t>
            </w:r>
          </w:p>
          <w:p w14:paraId="10784A74" w14:textId="71CD0BFF" w:rsidR="002E6814" w:rsidRDefault="002E6814" w:rsidP="002E6814">
            <w:pPr>
              <w:spacing w:after="0" w:line="240" w:lineRule="auto"/>
              <w:rPr>
                <w:rFonts w:ascii="Tahoma" w:eastAsia="Times New Roman" w:hAnsi="Tahoma" w:cs="Tahoma"/>
                <w:color w:val="auto"/>
                <w:kern w:val="0"/>
                <w:sz w:val="24"/>
                <w:szCs w:val="24"/>
                <w:lang w:eastAsia="en-US"/>
                <w14:ligatures w14:val="none"/>
              </w:rPr>
            </w:pPr>
          </w:p>
          <w:p w14:paraId="0E27EAAD" w14:textId="45DCE544" w:rsidR="00F4775C" w:rsidRPr="003C0FAE" w:rsidRDefault="00FE0182" w:rsidP="00FE0182">
            <w:pPr>
              <w:spacing w:after="0" w:line="240" w:lineRule="auto"/>
              <w:rPr>
                <w:color w:val="auto"/>
              </w:rPr>
            </w:pPr>
            <w:r>
              <w:rPr>
                <w:noProof/>
                <w:color w:val="auto"/>
              </w:rPr>
              <w:drawing>
                <wp:inline distT="0" distB="0" distL="0" distR="0" wp14:anchorId="46544954" wp14:editId="4F231159">
                  <wp:extent cx="2450465" cy="2495550"/>
                  <wp:effectExtent l="0" t="0" r="6985" b="0"/>
                  <wp:docPr id="17" name="Picture 17"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piphany 6 A.jpg"/>
                          <pic:cNvPicPr/>
                        </pic:nvPicPr>
                        <pic:blipFill>
                          <a:blip r:embed="rId13"/>
                          <a:stretch>
                            <a:fillRect/>
                          </a:stretch>
                        </pic:blipFill>
                        <pic:spPr>
                          <a:xfrm>
                            <a:off x="0" y="0"/>
                            <a:ext cx="2450465" cy="2495550"/>
                          </a:xfrm>
                          <a:prstGeom prst="rect">
                            <a:avLst/>
                          </a:prstGeom>
                        </pic:spPr>
                      </pic:pic>
                    </a:graphicData>
                  </a:graphic>
                </wp:inline>
              </w:drawing>
            </w:r>
          </w:p>
        </w:tc>
        <w:tc>
          <w:tcPr>
            <w:tcW w:w="2613" w:type="dxa"/>
            <w:tcMar>
              <w:top w:w="288" w:type="dxa"/>
              <w:left w:w="432" w:type="dxa"/>
              <w:right w:w="0" w:type="dxa"/>
            </w:tcMar>
            <w:textDirection w:val="btLr"/>
          </w:tcPr>
          <w:p w14:paraId="61727F5F" w14:textId="106D346F" w:rsidR="00CE1E3B" w:rsidRDefault="00CE1E3B" w:rsidP="007B03D6">
            <w:pPr>
              <w:pStyle w:val="ReturnAddress"/>
            </w:pPr>
          </w:p>
        </w:tc>
        <w:tc>
          <w:tcPr>
            <w:tcW w:w="2614" w:type="dxa"/>
            <w:tcMar>
              <w:top w:w="288" w:type="dxa"/>
              <w:right w:w="432" w:type="dxa"/>
            </w:tcMar>
            <w:textDirection w:val="btLr"/>
          </w:tcPr>
          <w:p w14:paraId="008D46FE" w14:textId="7B880923" w:rsidR="00CE1E3B" w:rsidRDefault="00CE1E3B" w:rsidP="00CE1E3B">
            <w:pPr>
              <w:pStyle w:val="Recipient"/>
            </w:pPr>
          </w:p>
        </w:tc>
        <w:tc>
          <w:tcPr>
            <w:tcW w:w="4579" w:type="dxa"/>
            <w:tcMar>
              <w:top w:w="288" w:type="dxa"/>
              <w:left w:w="720" w:type="dxa"/>
            </w:tcMar>
          </w:tcPr>
          <w:p w14:paraId="46E92BD4" w14:textId="72E2428D" w:rsidR="00CE1E3B" w:rsidRPr="002E6814" w:rsidRDefault="002E6814" w:rsidP="00CE1E3B">
            <w:pPr>
              <w:pStyle w:val="Title"/>
              <w:rPr>
                <w:sz w:val="48"/>
              </w:rPr>
            </w:pPr>
            <w:r w:rsidRPr="002E6814">
              <w:rPr>
                <w:sz w:val="48"/>
              </w:rPr>
              <w:t xml:space="preserve">Edgar </w:t>
            </w:r>
            <w:proofErr w:type="spellStart"/>
            <w:r w:rsidRPr="002E6814">
              <w:rPr>
                <w:sz w:val="48"/>
              </w:rPr>
              <w:t>Fajen</w:t>
            </w:r>
            <w:proofErr w:type="spellEnd"/>
            <w:r w:rsidRPr="002E6814">
              <w:rPr>
                <w:sz w:val="48"/>
              </w:rPr>
              <w:t xml:space="preserve"> Memorial Scholarship</w:t>
            </w:r>
          </w:p>
          <w:p w14:paraId="6D200E63" w14:textId="3F50BCD8" w:rsidR="002E6814" w:rsidRPr="002E6814" w:rsidRDefault="002E6814" w:rsidP="00CE1E3B">
            <w:pPr>
              <w:pStyle w:val="Title"/>
              <w:rPr>
                <w:sz w:val="48"/>
              </w:rPr>
            </w:pPr>
            <w:r w:rsidRPr="002E6814">
              <w:rPr>
                <w:sz w:val="48"/>
              </w:rPr>
              <w:t>Information Pamphlet</w:t>
            </w:r>
          </w:p>
          <w:p w14:paraId="0F78CB77" w14:textId="20ECD4FA" w:rsidR="002E6814" w:rsidRPr="002E6814" w:rsidRDefault="002E6814" w:rsidP="00CE1E3B">
            <w:pPr>
              <w:pStyle w:val="Title"/>
              <w:rPr>
                <w:sz w:val="48"/>
              </w:rPr>
            </w:pPr>
            <w:r w:rsidRPr="002E6814">
              <w:rPr>
                <w:sz w:val="48"/>
              </w:rPr>
              <w:t>For Circuit 7</w:t>
            </w:r>
          </w:p>
          <w:p w14:paraId="38B3386A" w14:textId="0D426271" w:rsidR="002E6814" w:rsidRPr="002E6814" w:rsidRDefault="002E6814" w:rsidP="00CE1E3B">
            <w:pPr>
              <w:pStyle w:val="Title"/>
              <w:rPr>
                <w:sz w:val="48"/>
              </w:rPr>
            </w:pPr>
            <w:r w:rsidRPr="002E6814">
              <w:rPr>
                <w:sz w:val="48"/>
              </w:rPr>
              <w:t>Kansas District</w:t>
            </w:r>
          </w:p>
          <w:p w14:paraId="7A434EA3" w14:textId="5A5AF33B" w:rsidR="00CE1E3B" w:rsidRPr="002E6814" w:rsidRDefault="002E6814" w:rsidP="00CE1E3B">
            <w:pPr>
              <w:pStyle w:val="Subtitle"/>
              <w:rPr>
                <w:sz w:val="20"/>
              </w:rPr>
            </w:pPr>
            <w:r w:rsidRPr="002E6814">
              <w:rPr>
                <w:sz w:val="20"/>
              </w:rPr>
              <w:t>Provided by St. John Lutheran Church</w:t>
            </w:r>
          </w:p>
          <w:p w14:paraId="55560733" w14:textId="0EC93EB3" w:rsidR="002E6814" w:rsidRPr="002E6814" w:rsidRDefault="002E6814" w:rsidP="00CE1E3B">
            <w:pPr>
              <w:pStyle w:val="Subtitle"/>
              <w:rPr>
                <w:sz w:val="20"/>
              </w:rPr>
            </w:pPr>
            <w:r w:rsidRPr="002E6814">
              <w:rPr>
                <w:sz w:val="20"/>
              </w:rPr>
              <w:t>312 National Road</w:t>
            </w:r>
            <w:r>
              <w:rPr>
                <w:sz w:val="20"/>
              </w:rPr>
              <w:t>,</w:t>
            </w:r>
            <w:r w:rsidRPr="002E6814">
              <w:rPr>
                <w:sz w:val="20"/>
              </w:rPr>
              <w:t xml:space="preserve"> Palmer, KS 66962</w:t>
            </w:r>
          </w:p>
          <w:p w14:paraId="1489B586" w14:textId="06560E1B" w:rsidR="002E6814" w:rsidRPr="002E6814" w:rsidRDefault="002E6814" w:rsidP="00CE1E3B">
            <w:pPr>
              <w:pStyle w:val="Subtitle"/>
              <w:rPr>
                <w:sz w:val="20"/>
              </w:rPr>
            </w:pPr>
            <w:r>
              <w:rPr>
                <w:sz w:val="20"/>
              </w:rPr>
              <w:t xml:space="preserve">Phone: </w:t>
            </w:r>
            <w:r w:rsidRPr="002E6814">
              <w:rPr>
                <w:sz w:val="20"/>
              </w:rPr>
              <w:t>785-692-4228</w:t>
            </w:r>
          </w:p>
          <w:p w14:paraId="45F81FB8" w14:textId="1724728F" w:rsidR="002E6814" w:rsidRDefault="002E6814" w:rsidP="00CE1E3B">
            <w:pPr>
              <w:pStyle w:val="Subtitle"/>
              <w:rPr>
                <w:sz w:val="20"/>
              </w:rPr>
            </w:pPr>
            <w:r w:rsidRPr="002E6814">
              <w:rPr>
                <w:sz w:val="20"/>
              </w:rPr>
              <w:t>e-mail:</w:t>
            </w:r>
            <w:r>
              <w:rPr>
                <w:sz w:val="20"/>
              </w:rPr>
              <w:t xml:space="preserve"> </w:t>
            </w:r>
            <w:hyperlink r:id="rId14" w:history="1">
              <w:r w:rsidRPr="00E53AB6">
                <w:rPr>
                  <w:rStyle w:val="Hyperlink"/>
                  <w:sz w:val="20"/>
                </w:rPr>
                <w:t>pastorsherry@bluevalley.net</w:t>
              </w:r>
            </w:hyperlink>
          </w:p>
          <w:p w14:paraId="6C4B9BD5" w14:textId="5DC7872F" w:rsidR="002E6814" w:rsidRPr="002E6814" w:rsidRDefault="002E6814" w:rsidP="00CE1E3B">
            <w:pPr>
              <w:pStyle w:val="Subtitle"/>
              <w:rPr>
                <w:sz w:val="20"/>
              </w:rPr>
            </w:pPr>
            <w:r>
              <w:rPr>
                <w:sz w:val="20"/>
              </w:rPr>
              <w:t>website: stjohnpalmer.net</w:t>
            </w:r>
          </w:p>
          <w:p w14:paraId="032CBABB" w14:textId="1D0A6A10" w:rsidR="00CE1E3B" w:rsidRDefault="002E6814" w:rsidP="00CE1E3B">
            <w:r>
              <w:rPr>
                <w:noProof/>
              </w:rPr>
              <w:drawing>
                <wp:inline distT="0" distB="0" distL="0" distR="0" wp14:anchorId="6DA3BD72" wp14:editId="3BD32D13">
                  <wp:extent cx="2450465" cy="2447925"/>
                  <wp:effectExtent l="0" t="0" r="6985" b="9525"/>
                  <wp:docPr id="7" name="Picture 7"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inity.jpg"/>
                          <pic:cNvPicPr/>
                        </pic:nvPicPr>
                        <pic:blipFill>
                          <a:blip r:embed="rId15"/>
                          <a:stretch>
                            <a:fillRect/>
                          </a:stretch>
                        </pic:blipFill>
                        <pic:spPr>
                          <a:xfrm>
                            <a:off x="0" y="0"/>
                            <a:ext cx="2450465" cy="2447925"/>
                          </a:xfrm>
                          <a:prstGeom prst="rect">
                            <a:avLst/>
                          </a:prstGeom>
                        </pic:spPr>
                      </pic:pic>
                    </a:graphicData>
                  </a:graphic>
                </wp:inline>
              </w:drawing>
            </w:r>
          </w:p>
        </w:tc>
      </w:tr>
    </w:tbl>
    <w:p w14:paraId="4C2FDF71" w14:textId="23E25CAD" w:rsidR="00CE1E3B" w:rsidRDefault="00CE1E3B" w:rsidP="00D91EF3">
      <w:pPr>
        <w:pStyle w:val="NoSpacing"/>
      </w:pPr>
      <w:bookmarkStart w:id="0" w:name="_GoBack"/>
      <w:bookmarkEnd w:id="0"/>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14:paraId="7CC11CCB" w14:textId="77777777" w:rsidTr="005F496D">
        <w:trPr>
          <w:trHeight w:hRule="exact" w:val="10368"/>
          <w:tblHeader/>
          <w:jc w:val="left"/>
        </w:trPr>
        <w:tc>
          <w:tcPr>
            <w:tcW w:w="4579" w:type="dxa"/>
            <w:tcMar>
              <w:right w:w="432" w:type="dxa"/>
            </w:tcMar>
          </w:tcPr>
          <w:p w14:paraId="3DA2574F" w14:textId="43DFEE4A"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r w:rsidRPr="00FE0182">
              <w:rPr>
                <w:rFonts w:ascii="Tahoma" w:eastAsia="Times New Roman" w:hAnsi="Tahoma" w:cs="Tahoma"/>
                <w:i/>
                <w:color w:val="auto"/>
                <w:kern w:val="0"/>
                <w:sz w:val="24"/>
                <w:szCs w:val="24"/>
                <w:lang w:eastAsia="en-US"/>
                <w14:ligatures w14:val="none"/>
              </w:rPr>
              <w:lastRenderedPageBreak/>
              <w:t>HOW DO I APPLY ….</w:t>
            </w:r>
          </w:p>
          <w:p w14:paraId="00C558B7" w14:textId="77777777" w:rsidR="00FE0182" w:rsidRP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17FC4F96" w14:textId="6FA08C33" w:rsidR="00FE0182" w:rsidRPr="00FE0182" w:rsidRDefault="00FE0182" w:rsidP="00FE0182">
            <w:pPr>
              <w:numPr>
                <w:ilvl w:val="0"/>
                <w:numId w:val="16"/>
              </w:numPr>
              <w:spacing w:after="0" w:line="240" w:lineRule="auto"/>
              <w:rPr>
                <w:rFonts w:ascii="Tahoma" w:eastAsia="Times New Roman" w:hAnsi="Tahoma" w:cs="Tahoma"/>
                <w:color w:val="auto"/>
                <w:kern w:val="0"/>
                <w:sz w:val="24"/>
                <w:szCs w:val="24"/>
                <w:lang w:eastAsia="en-US"/>
                <w14:ligatures w14:val="none"/>
              </w:rPr>
            </w:pPr>
            <w:r w:rsidRPr="00FE0182">
              <w:rPr>
                <w:rFonts w:ascii="Tahoma" w:eastAsia="Times New Roman" w:hAnsi="Tahoma" w:cs="Tahoma"/>
                <w:color w:val="auto"/>
                <w:kern w:val="0"/>
                <w:sz w:val="24"/>
                <w:szCs w:val="24"/>
                <w:lang w:eastAsia="en-US"/>
                <w14:ligatures w14:val="none"/>
              </w:rPr>
              <w:t xml:space="preserve">Request </w:t>
            </w:r>
            <w:r>
              <w:rPr>
                <w:rFonts w:ascii="Tahoma" w:eastAsia="Times New Roman" w:hAnsi="Tahoma" w:cs="Tahoma"/>
                <w:color w:val="auto"/>
                <w:kern w:val="0"/>
                <w:sz w:val="24"/>
                <w:szCs w:val="24"/>
                <w:lang w:eastAsia="en-US"/>
                <w14:ligatures w14:val="none"/>
              </w:rPr>
              <w:t>an application from St. John Lutheran Church (see contact information on front cover of pamphlet)</w:t>
            </w:r>
            <w:r w:rsidRPr="00FE0182">
              <w:rPr>
                <w:rFonts w:ascii="Tahoma" w:eastAsia="Times New Roman" w:hAnsi="Tahoma" w:cs="Tahoma"/>
                <w:color w:val="auto"/>
                <w:kern w:val="0"/>
                <w:sz w:val="24"/>
                <w:szCs w:val="24"/>
                <w:lang w:eastAsia="en-US"/>
                <w14:ligatures w14:val="none"/>
              </w:rPr>
              <w:t xml:space="preserve"> and return it to the </w:t>
            </w:r>
            <w:r>
              <w:rPr>
                <w:rFonts w:ascii="Tahoma" w:eastAsia="Times New Roman" w:hAnsi="Tahoma" w:cs="Tahoma"/>
                <w:color w:val="auto"/>
                <w:kern w:val="0"/>
                <w:sz w:val="24"/>
                <w:szCs w:val="24"/>
                <w:lang w:eastAsia="en-US"/>
                <w14:ligatures w14:val="none"/>
              </w:rPr>
              <w:t>St. John Lutheran Church who will pass it on to the scholarship committee chair</w:t>
            </w:r>
          </w:p>
          <w:p w14:paraId="4585F7D2" w14:textId="77777777" w:rsidR="00FE0182" w:rsidRPr="00FE0182" w:rsidRDefault="00FE0182" w:rsidP="00FE0182">
            <w:pPr>
              <w:numPr>
                <w:ilvl w:val="0"/>
                <w:numId w:val="16"/>
              </w:numPr>
              <w:spacing w:after="0" w:line="240" w:lineRule="auto"/>
              <w:rPr>
                <w:rFonts w:ascii="Tahoma" w:eastAsia="Times New Roman" w:hAnsi="Tahoma" w:cs="Tahoma"/>
                <w:color w:val="auto"/>
                <w:kern w:val="0"/>
                <w:sz w:val="24"/>
                <w:szCs w:val="24"/>
                <w:lang w:eastAsia="en-US"/>
                <w14:ligatures w14:val="none"/>
              </w:rPr>
            </w:pPr>
            <w:r w:rsidRPr="00FE0182">
              <w:rPr>
                <w:rFonts w:ascii="Tahoma" w:eastAsia="Times New Roman" w:hAnsi="Tahoma" w:cs="Tahoma"/>
                <w:color w:val="auto"/>
                <w:kern w:val="0"/>
                <w:sz w:val="24"/>
                <w:szCs w:val="24"/>
                <w:lang w:eastAsia="en-US"/>
                <w14:ligatures w14:val="none"/>
              </w:rPr>
              <w:t>Application may be made anytime during a student’s college career</w:t>
            </w:r>
          </w:p>
          <w:p w14:paraId="3F811452" w14:textId="77777777" w:rsidR="00FE0182" w:rsidRPr="00FE0182" w:rsidRDefault="00FE0182" w:rsidP="00FE0182">
            <w:pPr>
              <w:numPr>
                <w:ilvl w:val="0"/>
                <w:numId w:val="16"/>
              </w:numPr>
              <w:spacing w:after="0" w:line="240" w:lineRule="auto"/>
              <w:rPr>
                <w:rFonts w:ascii="Tahoma" w:eastAsia="Times New Roman" w:hAnsi="Tahoma" w:cs="Tahoma"/>
                <w:color w:val="auto"/>
                <w:kern w:val="0"/>
                <w:sz w:val="24"/>
                <w:szCs w:val="24"/>
                <w:lang w:eastAsia="en-US"/>
                <w14:ligatures w14:val="none"/>
              </w:rPr>
            </w:pPr>
            <w:r w:rsidRPr="00FE0182">
              <w:rPr>
                <w:rFonts w:ascii="Tahoma" w:eastAsia="Times New Roman" w:hAnsi="Tahoma" w:cs="Tahoma"/>
                <w:color w:val="auto"/>
                <w:kern w:val="0"/>
                <w:sz w:val="24"/>
                <w:szCs w:val="24"/>
                <w:lang w:eastAsia="en-US"/>
                <w14:ligatures w14:val="none"/>
              </w:rPr>
              <w:t>Students may apply for up to five years if enrolled in an undergraduate program or up to eight years if studying for the ministry</w:t>
            </w:r>
          </w:p>
          <w:p w14:paraId="3EE4D0F0" w14:textId="78DBBF41" w:rsidR="00FE0182" w:rsidRDefault="00FE0182" w:rsidP="00FE0182">
            <w:pPr>
              <w:numPr>
                <w:ilvl w:val="0"/>
                <w:numId w:val="16"/>
              </w:numPr>
              <w:spacing w:after="0" w:line="240" w:lineRule="auto"/>
              <w:rPr>
                <w:rFonts w:ascii="Tahoma" w:eastAsia="Times New Roman" w:hAnsi="Tahoma" w:cs="Tahoma"/>
                <w:color w:val="auto"/>
                <w:kern w:val="0"/>
                <w:sz w:val="24"/>
                <w:szCs w:val="24"/>
                <w:lang w:eastAsia="en-US"/>
                <w14:ligatures w14:val="none"/>
              </w:rPr>
            </w:pPr>
            <w:r w:rsidRPr="00FE0182">
              <w:rPr>
                <w:rFonts w:ascii="Tahoma" w:eastAsia="Times New Roman" w:hAnsi="Tahoma" w:cs="Tahoma"/>
                <w:color w:val="auto"/>
                <w:kern w:val="0"/>
                <w:sz w:val="24"/>
                <w:szCs w:val="24"/>
                <w:lang w:eastAsia="en-US"/>
                <w14:ligatures w14:val="none"/>
              </w:rPr>
              <w:t xml:space="preserve">All materials should be returned by </w:t>
            </w:r>
            <w:r w:rsidRPr="00FE0182">
              <w:rPr>
                <w:rFonts w:ascii="Tahoma" w:eastAsia="Times New Roman" w:hAnsi="Tahoma" w:cs="Tahoma"/>
                <w:b/>
                <w:color w:val="auto"/>
                <w:kern w:val="0"/>
                <w:sz w:val="24"/>
                <w:szCs w:val="24"/>
                <w:lang w:eastAsia="en-US"/>
                <w14:ligatures w14:val="none"/>
              </w:rPr>
              <w:t>March 15</w:t>
            </w:r>
            <w:r w:rsidRPr="00FE0182">
              <w:rPr>
                <w:rFonts w:ascii="Tahoma" w:eastAsia="Times New Roman" w:hAnsi="Tahoma" w:cs="Tahoma"/>
                <w:color w:val="auto"/>
                <w:kern w:val="0"/>
                <w:sz w:val="24"/>
                <w:szCs w:val="24"/>
                <w:lang w:eastAsia="en-US"/>
                <w14:ligatures w14:val="none"/>
              </w:rPr>
              <w:t xml:space="preserve"> prior to the beginning of the school term for which the student desires funding</w:t>
            </w:r>
          </w:p>
          <w:p w14:paraId="21451A99" w14:textId="77777777" w:rsidR="00FE0182" w:rsidRPr="00FE0182" w:rsidRDefault="00FE0182" w:rsidP="00FE0182">
            <w:pPr>
              <w:spacing w:after="0" w:line="240" w:lineRule="auto"/>
              <w:ind w:left="720"/>
              <w:rPr>
                <w:rFonts w:ascii="Tahoma" w:eastAsia="Times New Roman" w:hAnsi="Tahoma" w:cs="Tahoma"/>
                <w:color w:val="auto"/>
                <w:kern w:val="0"/>
                <w:sz w:val="24"/>
                <w:szCs w:val="24"/>
                <w:lang w:eastAsia="en-US"/>
                <w14:ligatures w14:val="none"/>
              </w:rPr>
            </w:pPr>
          </w:p>
          <w:p w14:paraId="304CA548" w14:textId="0CC548CF" w:rsidR="00AC0488" w:rsidRPr="00AC0488" w:rsidRDefault="00FE0182" w:rsidP="00AC0488">
            <w:r>
              <w:rPr>
                <w:noProof/>
              </w:rPr>
              <w:drawing>
                <wp:inline distT="0" distB="0" distL="0" distR="0" wp14:anchorId="0786EACB" wp14:editId="0337DDBD">
                  <wp:extent cx="2861945" cy="2400300"/>
                  <wp:effectExtent l="0" t="0" r="0" b="0"/>
                  <wp:docPr id="8" name="Picture 8" descr="A picture containing text, boo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Day.jpg"/>
                          <pic:cNvPicPr/>
                        </pic:nvPicPr>
                        <pic:blipFill>
                          <a:blip r:embed="rId16"/>
                          <a:stretch>
                            <a:fillRect/>
                          </a:stretch>
                        </pic:blipFill>
                        <pic:spPr>
                          <a:xfrm>
                            <a:off x="0" y="0"/>
                            <a:ext cx="2861945" cy="2400300"/>
                          </a:xfrm>
                          <a:prstGeom prst="rect">
                            <a:avLst/>
                          </a:prstGeom>
                        </pic:spPr>
                      </pic:pic>
                    </a:graphicData>
                  </a:graphic>
                </wp:inline>
              </w:drawing>
            </w:r>
          </w:p>
        </w:tc>
        <w:tc>
          <w:tcPr>
            <w:tcW w:w="5227" w:type="dxa"/>
            <w:tcMar>
              <w:left w:w="432" w:type="dxa"/>
              <w:right w:w="432" w:type="dxa"/>
            </w:tcMar>
          </w:tcPr>
          <w:p w14:paraId="7964F638" w14:textId="17409EB8" w:rsidR="00FE0182" w:rsidRDefault="00FE0182" w:rsidP="00FE0182">
            <w:pPr>
              <w:spacing w:after="0" w:line="240" w:lineRule="auto"/>
              <w:jc w:val="center"/>
              <w:rPr>
                <w:rFonts w:ascii="Tahoma" w:eastAsia="Times New Roman" w:hAnsi="Tahoma" w:cs="Tahoma"/>
                <w:i/>
                <w:color w:val="auto"/>
                <w:kern w:val="0"/>
                <w:sz w:val="24"/>
                <w:szCs w:val="24"/>
                <w:lang w:eastAsia="en-US"/>
                <w14:ligatures w14:val="none"/>
              </w:rPr>
            </w:pPr>
            <w:r w:rsidRPr="00A30324">
              <w:rPr>
                <w:rFonts w:ascii="Tahoma" w:eastAsia="Times New Roman" w:hAnsi="Tahoma" w:cs="Tahoma"/>
                <w:i/>
                <w:color w:val="auto"/>
                <w:kern w:val="0"/>
                <w:sz w:val="24"/>
                <w:szCs w:val="24"/>
                <w:lang w:eastAsia="en-US"/>
                <w14:ligatures w14:val="none"/>
              </w:rPr>
              <w:t>Circuit 7 Congregations</w:t>
            </w:r>
          </w:p>
          <w:p w14:paraId="2515BEAE" w14:textId="77777777" w:rsidR="00FE0182" w:rsidRPr="00A30324" w:rsidRDefault="00FE0182" w:rsidP="00FE0182">
            <w:pPr>
              <w:spacing w:after="0" w:line="240" w:lineRule="auto"/>
              <w:jc w:val="center"/>
              <w:rPr>
                <w:rFonts w:ascii="Tahoma" w:eastAsia="Times New Roman" w:hAnsi="Tahoma" w:cs="Tahoma"/>
                <w:i/>
                <w:color w:val="auto"/>
                <w:kern w:val="0"/>
                <w:sz w:val="24"/>
                <w:szCs w:val="24"/>
                <w:lang w:eastAsia="en-US"/>
                <w14:ligatures w14:val="none"/>
              </w:rPr>
            </w:pPr>
          </w:p>
          <w:p w14:paraId="3146BFDA" w14:textId="082E1B5F" w:rsidR="00FE0182" w:rsidRPr="00123913"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Trinity Lutheran Church – Afton</w:t>
            </w:r>
          </w:p>
          <w:p w14:paraId="6D2F837E" w14:textId="72724485" w:rsidR="00FE0182" w:rsidRPr="00123913" w:rsidRDefault="00FE0182"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Don Dodd, Deacon</w:t>
            </w:r>
          </w:p>
          <w:p w14:paraId="6BDCADAD" w14:textId="018883A8" w:rsidR="00FE0182" w:rsidRPr="00123913" w:rsidRDefault="00FE0182"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Phone: 785-348-5550</w:t>
            </w:r>
          </w:p>
          <w:p w14:paraId="20E98A7C" w14:textId="78D43F2C" w:rsidR="00FE0182" w:rsidRPr="00123913" w:rsidRDefault="00FE0182"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e-mail: doddsquad@bluevalley.net</w:t>
            </w:r>
          </w:p>
          <w:p w14:paraId="10B8A1DE" w14:textId="77777777" w:rsidR="00123913" w:rsidRPr="00123913" w:rsidRDefault="00FE0182" w:rsidP="00123913">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St. Peter Lutheran – Barnes</w:t>
            </w:r>
            <w:r w:rsidR="00123913" w:rsidRPr="00123913">
              <w:rPr>
                <w:rFonts w:ascii="Tahoma" w:eastAsia="Times New Roman" w:hAnsi="Tahoma" w:cs="Tahoma"/>
                <w:b/>
                <w:color w:val="auto"/>
                <w:kern w:val="0"/>
                <w:sz w:val="20"/>
                <w:szCs w:val="24"/>
                <w:lang w:eastAsia="en-US"/>
                <w14:ligatures w14:val="none"/>
              </w:rPr>
              <w:t xml:space="preserve"> </w:t>
            </w:r>
          </w:p>
          <w:p w14:paraId="2EE2A2F2" w14:textId="45E8D823" w:rsidR="00123913" w:rsidRPr="00123913" w:rsidRDefault="00123913" w:rsidP="00123913">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Bethlehem Lutheran Church – Greenleaf</w:t>
            </w:r>
          </w:p>
          <w:p w14:paraId="4DF4B306" w14:textId="3EC6F70C" w:rsidR="00FE0182" w:rsidRPr="00123913" w:rsidRDefault="00FE0182"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Matthew Durance, Vacancy Pastor</w:t>
            </w:r>
          </w:p>
          <w:p w14:paraId="7200561B" w14:textId="226259D5" w:rsidR="00FE0182" w:rsidRPr="00123913" w:rsidRDefault="00FE0182"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Phone: 785-747-2407</w:t>
            </w:r>
          </w:p>
          <w:p w14:paraId="5A89190C" w14:textId="0702888B" w:rsidR="00FE0182" w:rsidRPr="00123913" w:rsidRDefault="00FE0182"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e-mail: bethlehemgreenleaf@hotmail.com</w:t>
            </w:r>
          </w:p>
          <w:p w14:paraId="2494A49B" w14:textId="05D86AE2" w:rsidR="00FE0182" w:rsidRPr="00123913"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Bethlehem Lutheran Church - Bremen</w:t>
            </w:r>
          </w:p>
          <w:p w14:paraId="15573649" w14:textId="77777777" w:rsidR="00123913" w:rsidRPr="00123913" w:rsidRDefault="00123913" w:rsidP="00123913">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Immanuel Lutheran Church – Bremen</w:t>
            </w:r>
          </w:p>
          <w:p w14:paraId="10696219" w14:textId="4ACA1856" w:rsidR="00FE0182" w:rsidRPr="00123913" w:rsidRDefault="00FE0182"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 xml:space="preserve">Aaron </w:t>
            </w:r>
            <w:proofErr w:type="spellStart"/>
            <w:r w:rsidRPr="00123913">
              <w:rPr>
                <w:rFonts w:ascii="Tahoma" w:eastAsia="Times New Roman" w:hAnsi="Tahoma" w:cs="Tahoma"/>
                <w:color w:val="auto"/>
                <w:kern w:val="0"/>
                <w:sz w:val="20"/>
                <w:szCs w:val="24"/>
                <w:lang w:eastAsia="en-US"/>
                <w14:ligatures w14:val="none"/>
              </w:rPr>
              <w:t>Fenker</w:t>
            </w:r>
            <w:proofErr w:type="spellEnd"/>
            <w:r w:rsidRPr="00123913">
              <w:rPr>
                <w:rFonts w:ascii="Tahoma" w:eastAsia="Times New Roman" w:hAnsi="Tahoma" w:cs="Tahoma"/>
                <w:color w:val="auto"/>
                <w:kern w:val="0"/>
                <w:sz w:val="20"/>
                <w:szCs w:val="24"/>
                <w:lang w:eastAsia="en-US"/>
                <w14:ligatures w14:val="none"/>
              </w:rPr>
              <w:t>, Pastor</w:t>
            </w:r>
          </w:p>
          <w:p w14:paraId="441C9D90" w14:textId="5C802946" w:rsidR="00123913" w:rsidRPr="00123913" w:rsidRDefault="00123913"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Phone: 785-337-2402</w:t>
            </w:r>
          </w:p>
          <w:p w14:paraId="4614850A" w14:textId="415ADDFA" w:rsidR="00FE0182" w:rsidRPr="00123913" w:rsidRDefault="00123913" w:rsidP="00FE0182">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e-mail: revfenker@gmail.com</w:t>
            </w:r>
          </w:p>
          <w:p w14:paraId="1F8D94EB" w14:textId="17ECFCFA" w:rsidR="00FE0182" w:rsidRPr="00123913"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St. Paul Lutheran Church – Clay Center</w:t>
            </w:r>
          </w:p>
          <w:p w14:paraId="7AB612A5" w14:textId="17EA46D5" w:rsidR="00FE0182"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 xml:space="preserve">Paul </w:t>
            </w:r>
            <w:proofErr w:type="spellStart"/>
            <w:r w:rsidRPr="00123913">
              <w:rPr>
                <w:rFonts w:ascii="Tahoma" w:eastAsia="Times New Roman" w:hAnsi="Tahoma" w:cs="Tahoma"/>
                <w:color w:val="auto"/>
                <w:kern w:val="0"/>
                <w:sz w:val="20"/>
                <w:szCs w:val="24"/>
                <w:lang w:eastAsia="en-US"/>
                <w14:ligatures w14:val="none"/>
              </w:rPr>
              <w:t>Tessaro</w:t>
            </w:r>
            <w:proofErr w:type="spellEnd"/>
            <w:r w:rsidRPr="00123913">
              <w:rPr>
                <w:rFonts w:ascii="Tahoma" w:eastAsia="Times New Roman" w:hAnsi="Tahoma" w:cs="Tahoma"/>
                <w:color w:val="auto"/>
                <w:kern w:val="0"/>
                <w:sz w:val="20"/>
                <w:szCs w:val="24"/>
                <w:lang w:eastAsia="en-US"/>
                <w14:ligatures w14:val="none"/>
              </w:rPr>
              <w:t>, Pastor</w:t>
            </w:r>
          </w:p>
          <w:p w14:paraId="11AC1061" w14:textId="6B789BDF" w:rsidR="00123913"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Phone: 785-632-5301</w:t>
            </w:r>
          </w:p>
          <w:p w14:paraId="0D00A8D6" w14:textId="1B18A07C" w:rsidR="00123913"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e-mail: revpt@juno.com</w:t>
            </w:r>
          </w:p>
          <w:p w14:paraId="5478E191" w14:textId="1AD16CC2" w:rsidR="00FE0182" w:rsidRPr="00123913"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Trinity Lutheran Church – Hanover</w:t>
            </w:r>
          </w:p>
          <w:p w14:paraId="6F46170B" w14:textId="7192C4C2" w:rsidR="00123913"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Rodney Fritz, Pastor</w:t>
            </w:r>
          </w:p>
          <w:p w14:paraId="269333CC" w14:textId="232A6E70" w:rsidR="00123913"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Phone: 785-337-2665</w:t>
            </w:r>
          </w:p>
          <w:p w14:paraId="2DDB95AE" w14:textId="7A87F79F" w:rsidR="00123913"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sidRPr="00123913">
              <w:rPr>
                <w:rFonts w:ascii="Tahoma" w:eastAsia="Times New Roman" w:hAnsi="Tahoma" w:cs="Tahoma"/>
                <w:color w:val="auto"/>
                <w:kern w:val="0"/>
                <w:sz w:val="20"/>
                <w:szCs w:val="24"/>
                <w:lang w:eastAsia="en-US"/>
                <w14:ligatures w14:val="none"/>
              </w:rPr>
              <w:t>e-mail:</w:t>
            </w:r>
            <w:r>
              <w:rPr>
                <w:rFonts w:ascii="Tahoma" w:eastAsia="Times New Roman" w:hAnsi="Tahoma" w:cs="Tahoma"/>
                <w:color w:val="auto"/>
                <w:kern w:val="0"/>
                <w:sz w:val="20"/>
                <w:szCs w:val="24"/>
                <w:lang w:eastAsia="en-US"/>
                <w14:ligatures w14:val="none"/>
              </w:rPr>
              <w:t xml:space="preserve"> </w:t>
            </w:r>
            <w:r w:rsidRPr="00123913">
              <w:rPr>
                <w:rFonts w:ascii="Tahoma" w:eastAsia="Times New Roman" w:hAnsi="Tahoma" w:cs="Tahoma"/>
                <w:color w:val="auto"/>
                <w:kern w:val="0"/>
                <w:sz w:val="20"/>
                <w:szCs w:val="24"/>
                <w:lang w:eastAsia="en-US"/>
                <w14:ligatures w14:val="none"/>
              </w:rPr>
              <w:t>rdftlc@kansas.net</w:t>
            </w:r>
          </w:p>
          <w:p w14:paraId="3C725DF4" w14:textId="60131194" w:rsidR="00FE0182" w:rsidRPr="00123913"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Immanuel Lutheran Church – Linn</w:t>
            </w:r>
          </w:p>
          <w:p w14:paraId="569643F7" w14:textId="6A200188" w:rsid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 xml:space="preserve">Richard </w:t>
            </w:r>
            <w:proofErr w:type="spellStart"/>
            <w:r>
              <w:rPr>
                <w:rFonts w:ascii="Tahoma" w:eastAsia="Times New Roman" w:hAnsi="Tahoma" w:cs="Tahoma"/>
                <w:color w:val="auto"/>
                <w:kern w:val="0"/>
                <w:sz w:val="20"/>
                <w:szCs w:val="24"/>
                <w:lang w:eastAsia="en-US"/>
                <w14:ligatures w14:val="none"/>
              </w:rPr>
              <w:t>Rikli</w:t>
            </w:r>
            <w:proofErr w:type="spellEnd"/>
            <w:r>
              <w:rPr>
                <w:rFonts w:ascii="Tahoma" w:eastAsia="Times New Roman" w:hAnsi="Tahoma" w:cs="Tahoma"/>
                <w:color w:val="auto"/>
                <w:kern w:val="0"/>
                <w:sz w:val="20"/>
                <w:szCs w:val="24"/>
                <w:lang w:eastAsia="en-US"/>
                <w14:ligatures w14:val="none"/>
              </w:rPr>
              <w:t>, Pastor</w:t>
            </w:r>
          </w:p>
          <w:p w14:paraId="68E7B265" w14:textId="728437C2" w:rsid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Phone: 785-348-5892</w:t>
            </w:r>
          </w:p>
          <w:p w14:paraId="555BF95F" w14:textId="6D0F1871" w:rsidR="00123913"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e-mail: riklir@csl.edu</w:t>
            </w:r>
          </w:p>
          <w:p w14:paraId="0A8B3129" w14:textId="772991F8" w:rsidR="00FE0182"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Zion Lutheran Church – Linn</w:t>
            </w:r>
          </w:p>
          <w:p w14:paraId="10D1DF18" w14:textId="3667C547" w:rsid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 xml:space="preserve">David </w:t>
            </w:r>
            <w:proofErr w:type="spellStart"/>
            <w:r>
              <w:rPr>
                <w:rFonts w:ascii="Tahoma" w:eastAsia="Times New Roman" w:hAnsi="Tahoma" w:cs="Tahoma"/>
                <w:color w:val="auto"/>
                <w:kern w:val="0"/>
                <w:sz w:val="20"/>
                <w:szCs w:val="24"/>
                <w:lang w:eastAsia="en-US"/>
                <w14:ligatures w14:val="none"/>
              </w:rPr>
              <w:t>Gruoner</w:t>
            </w:r>
            <w:proofErr w:type="spellEnd"/>
            <w:r>
              <w:rPr>
                <w:rFonts w:ascii="Tahoma" w:eastAsia="Times New Roman" w:hAnsi="Tahoma" w:cs="Tahoma"/>
                <w:color w:val="auto"/>
                <w:kern w:val="0"/>
                <w:sz w:val="20"/>
                <w:szCs w:val="24"/>
                <w:lang w:eastAsia="en-US"/>
                <w14:ligatures w14:val="none"/>
              </w:rPr>
              <w:t>, Pastor</w:t>
            </w:r>
          </w:p>
          <w:p w14:paraId="46081586" w14:textId="67764C29" w:rsid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Phone: 785-348-5332</w:t>
            </w:r>
          </w:p>
          <w:p w14:paraId="5C5BFB6F" w14:textId="4D337ACF" w:rsidR="00FE0182"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e-mail: zionlinn@bluevalley.net</w:t>
            </w:r>
          </w:p>
          <w:p w14:paraId="18E9AB5E" w14:textId="4AFB2E57" w:rsidR="00FE0182"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Mt. Calvary Lutheran Church – Marysville</w:t>
            </w:r>
          </w:p>
          <w:p w14:paraId="212DA2F6" w14:textId="439227FC" w:rsid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Philip Miller, Pastor</w:t>
            </w:r>
          </w:p>
          <w:p w14:paraId="5914C1A4" w14:textId="506AF40F" w:rsid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Phone: 785-562-2046</w:t>
            </w:r>
          </w:p>
          <w:p w14:paraId="08EE8275" w14:textId="29AE8569" w:rsidR="00FE0182" w:rsidRPr="00123913" w:rsidRDefault="00123913" w:rsidP="00123913">
            <w:pPr>
              <w:spacing w:after="0" w:line="240" w:lineRule="auto"/>
              <w:jc w:val="right"/>
              <w:rPr>
                <w:rFonts w:ascii="Tahoma" w:eastAsia="Times New Roman" w:hAnsi="Tahoma" w:cs="Tahoma"/>
                <w:color w:val="auto"/>
                <w:kern w:val="0"/>
                <w:sz w:val="20"/>
                <w:szCs w:val="24"/>
                <w:lang w:eastAsia="en-US"/>
                <w14:ligatures w14:val="none"/>
              </w:rPr>
            </w:pPr>
            <w:r>
              <w:rPr>
                <w:rFonts w:ascii="Tahoma" w:eastAsia="Times New Roman" w:hAnsi="Tahoma" w:cs="Tahoma"/>
                <w:color w:val="auto"/>
                <w:kern w:val="0"/>
                <w:sz w:val="20"/>
                <w:szCs w:val="24"/>
                <w:lang w:eastAsia="en-US"/>
                <w14:ligatures w14:val="none"/>
              </w:rPr>
              <w:t>e-mail: pastorphilipmiller@gmail.com</w:t>
            </w:r>
          </w:p>
          <w:p w14:paraId="7ACB5E30" w14:textId="20ABC223" w:rsidR="00AC0488" w:rsidRDefault="00FE0182" w:rsidP="00FE0182">
            <w:pPr>
              <w:spacing w:after="0" w:line="240" w:lineRule="auto"/>
              <w:rPr>
                <w:rFonts w:ascii="Tahoma" w:eastAsia="Times New Roman" w:hAnsi="Tahoma" w:cs="Tahoma"/>
                <w:b/>
                <w:color w:val="auto"/>
                <w:kern w:val="0"/>
                <w:sz w:val="20"/>
                <w:szCs w:val="24"/>
                <w:lang w:eastAsia="en-US"/>
                <w14:ligatures w14:val="none"/>
              </w:rPr>
            </w:pPr>
            <w:r w:rsidRPr="00123913">
              <w:rPr>
                <w:rFonts w:ascii="Tahoma" w:eastAsia="Times New Roman" w:hAnsi="Tahoma" w:cs="Tahoma"/>
                <w:b/>
                <w:color w:val="auto"/>
                <w:kern w:val="0"/>
                <w:sz w:val="20"/>
                <w:szCs w:val="24"/>
                <w:lang w:eastAsia="en-US"/>
                <w14:ligatures w14:val="none"/>
              </w:rPr>
              <w:t xml:space="preserve">St. John Lutheran Church </w:t>
            </w:r>
            <w:r w:rsidR="00123913">
              <w:rPr>
                <w:rFonts w:ascii="Tahoma" w:eastAsia="Times New Roman" w:hAnsi="Tahoma" w:cs="Tahoma"/>
                <w:b/>
                <w:color w:val="auto"/>
                <w:kern w:val="0"/>
                <w:sz w:val="20"/>
                <w:szCs w:val="24"/>
                <w:lang w:eastAsia="en-US"/>
                <w14:ligatures w14:val="none"/>
              </w:rPr>
              <w:t>–</w:t>
            </w:r>
            <w:r w:rsidRPr="00123913">
              <w:rPr>
                <w:rFonts w:ascii="Tahoma" w:eastAsia="Times New Roman" w:hAnsi="Tahoma" w:cs="Tahoma"/>
                <w:b/>
                <w:color w:val="auto"/>
                <w:kern w:val="0"/>
                <w:sz w:val="20"/>
                <w:szCs w:val="24"/>
                <w:lang w:eastAsia="en-US"/>
                <w14:ligatures w14:val="none"/>
              </w:rPr>
              <w:t xml:space="preserve"> Palmer</w:t>
            </w:r>
          </w:p>
          <w:p w14:paraId="3A640DFD" w14:textId="77777777" w:rsidR="00123913" w:rsidRDefault="00123913" w:rsidP="00123913">
            <w:pPr>
              <w:spacing w:after="0" w:line="240" w:lineRule="auto"/>
              <w:jc w:val="right"/>
              <w:rPr>
                <w:rFonts w:ascii="Tahoma" w:eastAsia="Times New Roman" w:hAnsi="Tahoma" w:cs="Tahoma"/>
                <w:color w:val="auto"/>
                <w:kern w:val="0"/>
                <w:sz w:val="20"/>
                <w:szCs w:val="20"/>
                <w:lang w:eastAsia="en-US"/>
                <w14:ligatures w14:val="none"/>
              </w:rPr>
            </w:pPr>
            <w:r>
              <w:rPr>
                <w:rFonts w:ascii="Tahoma" w:eastAsia="Times New Roman" w:hAnsi="Tahoma" w:cs="Tahoma"/>
                <w:color w:val="auto"/>
                <w:kern w:val="0"/>
                <w:sz w:val="20"/>
                <w:szCs w:val="20"/>
                <w:lang w:eastAsia="en-US"/>
                <w14:ligatures w14:val="none"/>
              </w:rPr>
              <w:t>Jacob Sherry, Pastor</w:t>
            </w:r>
          </w:p>
          <w:p w14:paraId="77D59BAE" w14:textId="77777777" w:rsidR="00123913" w:rsidRDefault="00123913" w:rsidP="00123913">
            <w:pPr>
              <w:spacing w:after="0" w:line="240" w:lineRule="auto"/>
              <w:jc w:val="right"/>
              <w:rPr>
                <w:rFonts w:ascii="Tahoma" w:eastAsia="Times New Roman" w:hAnsi="Tahoma" w:cs="Tahoma"/>
                <w:color w:val="auto"/>
                <w:kern w:val="0"/>
                <w:sz w:val="20"/>
                <w:szCs w:val="20"/>
                <w:lang w:eastAsia="en-US"/>
                <w14:ligatures w14:val="none"/>
              </w:rPr>
            </w:pPr>
            <w:r>
              <w:rPr>
                <w:rFonts w:ascii="Tahoma" w:eastAsia="Times New Roman" w:hAnsi="Tahoma" w:cs="Tahoma"/>
                <w:color w:val="auto"/>
                <w:kern w:val="0"/>
                <w:sz w:val="20"/>
                <w:szCs w:val="20"/>
                <w:lang w:eastAsia="en-US"/>
                <w14:ligatures w14:val="none"/>
              </w:rPr>
              <w:t>Phone: 785-692-4228</w:t>
            </w:r>
          </w:p>
          <w:p w14:paraId="4A1BED19" w14:textId="77C30A40" w:rsidR="00123913" w:rsidRPr="00123913" w:rsidRDefault="00123913" w:rsidP="00123913">
            <w:pPr>
              <w:spacing w:after="0" w:line="240" w:lineRule="auto"/>
              <w:jc w:val="right"/>
              <w:rPr>
                <w:rFonts w:ascii="Tahoma" w:eastAsia="Times New Roman" w:hAnsi="Tahoma" w:cs="Tahoma"/>
                <w:color w:val="auto"/>
                <w:kern w:val="0"/>
                <w:sz w:val="20"/>
                <w:szCs w:val="20"/>
                <w:lang w:eastAsia="en-US"/>
                <w14:ligatures w14:val="none"/>
              </w:rPr>
            </w:pPr>
            <w:r>
              <w:rPr>
                <w:rFonts w:ascii="Tahoma" w:eastAsia="Times New Roman" w:hAnsi="Tahoma" w:cs="Tahoma"/>
                <w:color w:val="auto"/>
                <w:kern w:val="0"/>
                <w:sz w:val="20"/>
                <w:szCs w:val="20"/>
                <w:lang w:eastAsia="en-US"/>
                <w14:ligatures w14:val="none"/>
              </w:rPr>
              <w:t>e-mail: pastorsherry@bluevalley.net</w:t>
            </w:r>
          </w:p>
        </w:tc>
        <w:tc>
          <w:tcPr>
            <w:tcW w:w="4579" w:type="dxa"/>
            <w:tcMar>
              <w:left w:w="432" w:type="dxa"/>
            </w:tcMar>
          </w:tcPr>
          <w:p w14:paraId="7800EAAB" w14:textId="306E900E"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r>
              <w:rPr>
                <w:rFonts w:ascii="Tahoma" w:eastAsia="Times New Roman" w:hAnsi="Tahoma" w:cs="Tahoma"/>
                <w:i/>
                <w:noProof/>
                <w:color w:val="auto"/>
                <w:kern w:val="0"/>
                <w:sz w:val="24"/>
                <w:szCs w:val="24"/>
                <w:lang w:eastAsia="en-US"/>
              </w:rPr>
              <w:drawing>
                <wp:anchor distT="0" distB="0" distL="114300" distR="114300" simplePos="0" relativeHeight="251658240" behindDoc="0" locked="0" layoutInCell="1" allowOverlap="1" wp14:anchorId="4CC7F650" wp14:editId="6137D57F">
                  <wp:simplePos x="0" y="0"/>
                  <wp:positionH relativeFrom="column">
                    <wp:posOffset>-214630</wp:posOffset>
                  </wp:positionH>
                  <wp:positionV relativeFrom="paragraph">
                    <wp:posOffset>-38100</wp:posOffset>
                  </wp:positionV>
                  <wp:extent cx="2914650" cy="2363470"/>
                  <wp:effectExtent l="0" t="0" r="0" b="0"/>
                  <wp:wrapNone/>
                  <wp:docPr id="13" name="Picture 13" descr="A picture containing linedraw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ntecost A.jpg"/>
                          <pic:cNvPicPr/>
                        </pic:nvPicPr>
                        <pic:blipFill>
                          <a:blip r:embed="rId17"/>
                          <a:stretch>
                            <a:fillRect/>
                          </a:stretch>
                        </pic:blipFill>
                        <pic:spPr>
                          <a:xfrm>
                            <a:off x="0" y="0"/>
                            <a:ext cx="2914650" cy="2363470"/>
                          </a:xfrm>
                          <a:prstGeom prst="rect">
                            <a:avLst/>
                          </a:prstGeom>
                        </pic:spPr>
                      </pic:pic>
                    </a:graphicData>
                  </a:graphic>
                  <wp14:sizeRelH relativeFrom="margin">
                    <wp14:pctWidth>0</wp14:pctWidth>
                  </wp14:sizeRelH>
                </wp:anchor>
              </w:drawing>
            </w:r>
          </w:p>
          <w:p w14:paraId="2B8CA7AB" w14:textId="30A48876"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4C6F0A7C"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12119690"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26561E49"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066B1A0B"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12BAD3CC"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754DEB23"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1894D605" w14:textId="36E954FF"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4784F4CE"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53560537"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41D60B4B"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71A78453" w14:textId="77777777"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39D7FF4B" w14:textId="4F3292AD" w:rsidR="00FE0182" w:rsidRDefault="00FE0182" w:rsidP="00FE0182">
            <w:pPr>
              <w:spacing w:after="0" w:line="240" w:lineRule="auto"/>
              <w:rPr>
                <w:rFonts w:ascii="Tahoma" w:eastAsia="Times New Roman" w:hAnsi="Tahoma" w:cs="Tahoma"/>
                <w:i/>
                <w:color w:val="auto"/>
                <w:kern w:val="0"/>
                <w:sz w:val="24"/>
                <w:szCs w:val="24"/>
                <w:lang w:eastAsia="en-US"/>
                <w14:ligatures w14:val="none"/>
              </w:rPr>
            </w:pPr>
            <w:r w:rsidRPr="00FE0182">
              <w:rPr>
                <w:rFonts w:ascii="Tahoma" w:eastAsia="Times New Roman" w:hAnsi="Tahoma" w:cs="Tahoma"/>
                <w:i/>
                <w:color w:val="auto"/>
                <w:kern w:val="0"/>
                <w:sz w:val="24"/>
                <w:szCs w:val="24"/>
                <w:lang w:eastAsia="en-US"/>
                <w14:ligatures w14:val="none"/>
              </w:rPr>
              <w:t>HOW AND WHEN SELECTION WILL BE MADE….</w:t>
            </w:r>
          </w:p>
          <w:p w14:paraId="3530F0CD" w14:textId="77777777" w:rsidR="00FE0182" w:rsidRPr="00FE0182" w:rsidRDefault="00FE0182" w:rsidP="00FE0182">
            <w:pPr>
              <w:spacing w:after="0" w:line="240" w:lineRule="auto"/>
              <w:rPr>
                <w:rFonts w:ascii="Tahoma" w:eastAsia="Times New Roman" w:hAnsi="Tahoma" w:cs="Tahoma"/>
                <w:i/>
                <w:color w:val="auto"/>
                <w:kern w:val="0"/>
                <w:sz w:val="24"/>
                <w:szCs w:val="24"/>
                <w:lang w:eastAsia="en-US"/>
                <w14:ligatures w14:val="none"/>
              </w:rPr>
            </w:pPr>
          </w:p>
          <w:p w14:paraId="2E69C4F3" w14:textId="209AB871" w:rsidR="00FE0182" w:rsidRPr="00FE0182" w:rsidRDefault="00FE0182" w:rsidP="00FE0182">
            <w:pPr>
              <w:numPr>
                <w:ilvl w:val="0"/>
                <w:numId w:val="17"/>
              </w:numPr>
              <w:spacing w:after="0" w:line="240" w:lineRule="auto"/>
              <w:rPr>
                <w:rFonts w:ascii="Tahoma" w:eastAsia="Times New Roman" w:hAnsi="Tahoma" w:cs="Tahoma"/>
                <w:i/>
                <w:color w:val="auto"/>
                <w:kern w:val="0"/>
                <w:sz w:val="24"/>
                <w:szCs w:val="24"/>
                <w:lang w:eastAsia="en-US"/>
                <w14:ligatures w14:val="none"/>
              </w:rPr>
            </w:pPr>
            <w:proofErr w:type="gramStart"/>
            <w:r w:rsidRPr="00FE0182">
              <w:rPr>
                <w:rFonts w:ascii="Tahoma" w:eastAsia="Times New Roman" w:hAnsi="Tahoma" w:cs="Tahoma"/>
                <w:color w:val="auto"/>
                <w:kern w:val="0"/>
                <w:sz w:val="24"/>
                <w:szCs w:val="24"/>
                <w:lang w:eastAsia="en-US"/>
                <w14:ligatures w14:val="none"/>
              </w:rPr>
              <w:t xml:space="preserve">Preliminary application review and recommendations will be made by the five-member </w:t>
            </w:r>
            <w:proofErr w:type="spellStart"/>
            <w:r w:rsidRPr="00FE0182">
              <w:rPr>
                <w:rFonts w:ascii="Tahoma" w:eastAsia="Times New Roman" w:hAnsi="Tahoma" w:cs="Tahoma"/>
                <w:color w:val="auto"/>
                <w:kern w:val="0"/>
                <w:sz w:val="24"/>
                <w:szCs w:val="24"/>
                <w:lang w:eastAsia="en-US"/>
                <w14:ligatures w14:val="none"/>
              </w:rPr>
              <w:t>Fajen</w:t>
            </w:r>
            <w:proofErr w:type="spellEnd"/>
            <w:r w:rsidRPr="00FE0182">
              <w:rPr>
                <w:rFonts w:ascii="Tahoma" w:eastAsia="Times New Roman" w:hAnsi="Tahoma" w:cs="Tahoma"/>
                <w:color w:val="auto"/>
                <w:kern w:val="0"/>
                <w:sz w:val="24"/>
                <w:szCs w:val="24"/>
                <w:lang w:eastAsia="en-US"/>
                <w14:ligatures w14:val="none"/>
              </w:rPr>
              <w:t xml:space="preserve"> Fund committee of </w:t>
            </w:r>
            <w:r>
              <w:rPr>
                <w:rFonts w:ascii="Tahoma" w:eastAsia="Times New Roman" w:hAnsi="Tahoma" w:cs="Tahoma"/>
                <w:color w:val="auto"/>
                <w:kern w:val="0"/>
                <w:sz w:val="24"/>
                <w:szCs w:val="24"/>
                <w:lang w:eastAsia="en-US"/>
                <w14:ligatures w14:val="none"/>
              </w:rPr>
              <w:t>St. John Lutheran Church Palmer</w:t>
            </w:r>
            <w:proofErr w:type="gramEnd"/>
          </w:p>
          <w:p w14:paraId="2AB57CEA" w14:textId="77777777" w:rsidR="00FE0182" w:rsidRPr="00FE0182" w:rsidRDefault="00FE0182" w:rsidP="00FE0182">
            <w:pPr>
              <w:numPr>
                <w:ilvl w:val="0"/>
                <w:numId w:val="17"/>
              </w:numPr>
              <w:spacing w:after="0" w:line="240" w:lineRule="auto"/>
              <w:rPr>
                <w:rFonts w:ascii="Tahoma" w:eastAsia="Times New Roman" w:hAnsi="Tahoma" w:cs="Tahoma"/>
                <w:i/>
                <w:color w:val="auto"/>
                <w:kern w:val="0"/>
                <w:sz w:val="24"/>
                <w:szCs w:val="24"/>
                <w:lang w:eastAsia="en-US"/>
                <w14:ligatures w14:val="none"/>
              </w:rPr>
            </w:pPr>
            <w:r w:rsidRPr="00FE0182">
              <w:rPr>
                <w:rFonts w:ascii="Tahoma" w:eastAsia="Times New Roman" w:hAnsi="Tahoma" w:cs="Tahoma"/>
                <w:color w:val="auto"/>
                <w:kern w:val="0"/>
                <w:sz w:val="24"/>
                <w:szCs w:val="24"/>
                <w:lang w:eastAsia="en-US"/>
                <w14:ligatures w14:val="none"/>
              </w:rPr>
              <w:t>The Church Council of St. John Lutheran Church shall make final approval of the distribution of funds at their scheduled meeting and reported to the Voters Assembly at the regularly scheduled April meeting</w:t>
            </w:r>
          </w:p>
          <w:p w14:paraId="0F85E04C" w14:textId="77777777" w:rsidR="00FE0182" w:rsidRPr="00FE0182" w:rsidRDefault="00FE0182" w:rsidP="00FE0182">
            <w:pPr>
              <w:numPr>
                <w:ilvl w:val="0"/>
                <w:numId w:val="17"/>
              </w:numPr>
              <w:spacing w:after="0" w:line="240" w:lineRule="auto"/>
              <w:rPr>
                <w:rFonts w:ascii="Tahoma" w:eastAsia="Times New Roman" w:hAnsi="Tahoma" w:cs="Tahoma"/>
                <w:i/>
                <w:color w:val="auto"/>
                <w:kern w:val="0"/>
                <w:sz w:val="24"/>
                <w:szCs w:val="24"/>
                <w:lang w:eastAsia="en-US"/>
                <w14:ligatures w14:val="none"/>
              </w:rPr>
            </w:pPr>
            <w:r w:rsidRPr="00FE0182">
              <w:rPr>
                <w:rFonts w:ascii="Tahoma" w:eastAsia="Times New Roman" w:hAnsi="Tahoma" w:cs="Tahoma"/>
                <w:color w:val="auto"/>
                <w:kern w:val="0"/>
                <w:sz w:val="24"/>
                <w:szCs w:val="24"/>
                <w:lang w:eastAsia="en-US"/>
                <w14:ligatures w14:val="none"/>
              </w:rPr>
              <w:t>Applicants should be notified of awards by May 1 of the year awarded</w:t>
            </w:r>
          </w:p>
          <w:p w14:paraId="1DFA7B6F" w14:textId="77777777" w:rsidR="00FE0182" w:rsidRPr="00FE0182" w:rsidRDefault="00FE0182" w:rsidP="00FE0182">
            <w:pPr>
              <w:numPr>
                <w:ilvl w:val="0"/>
                <w:numId w:val="17"/>
              </w:numPr>
              <w:spacing w:after="0" w:line="240" w:lineRule="auto"/>
              <w:rPr>
                <w:rFonts w:ascii="Tahoma" w:eastAsia="Times New Roman" w:hAnsi="Tahoma" w:cs="Tahoma"/>
                <w:i/>
                <w:color w:val="auto"/>
                <w:kern w:val="0"/>
                <w:sz w:val="24"/>
                <w:szCs w:val="24"/>
                <w:lang w:eastAsia="en-US"/>
                <w14:ligatures w14:val="none"/>
              </w:rPr>
            </w:pPr>
            <w:r w:rsidRPr="00FE0182">
              <w:rPr>
                <w:rFonts w:ascii="Tahoma" w:eastAsia="Times New Roman" w:hAnsi="Tahoma" w:cs="Tahoma"/>
                <w:color w:val="auto"/>
                <w:kern w:val="0"/>
                <w:sz w:val="24"/>
                <w:szCs w:val="24"/>
                <w:lang w:eastAsia="en-US"/>
                <w14:ligatures w14:val="none"/>
              </w:rPr>
              <w:t>Scholarship funds should be available by August 1 of the year awarded</w:t>
            </w:r>
          </w:p>
          <w:p w14:paraId="0AE7E176" w14:textId="1B727217" w:rsidR="002358A6" w:rsidRPr="002358A6" w:rsidRDefault="002358A6" w:rsidP="00FE0182">
            <w:pPr>
              <w:rPr>
                <w:sz w:val="16"/>
                <w:szCs w:val="16"/>
              </w:rPr>
            </w:pPr>
          </w:p>
        </w:tc>
      </w:tr>
    </w:tbl>
    <w:p w14:paraId="177A890A" w14:textId="77777777" w:rsidR="00ED7C90" w:rsidRDefault="00ED7C90" w:rsidP="00D91EF3">
      <w:pPr>
        <w:pStyle w:val="NoSpacing"/>
      </w:pPr>
    </w:p>
    <w:sectPr w:rsidR="00ED7C90" w:rsidSect="00CD4ED2">
      <w:headerReference w:type="default" r:id="rId18"/>
      <w:headerReference w:type="first" r:id="rId19"/>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1490" w14:textId="77777777" w:rsidR="003F5E64" w:rsidRDefault="003F5E64" w:rsidP="0037743C">
      <w:pPr>
        <w:spacing w:after="0" w:line="240" w:lineRule="auto"/>
      </w:pPr>
      <w:r>
        <w:separator/>
      </w:r>
    </w:p>
  </w:endnote>
  <w:endnote w:type="continuationSeparator" w:id="0">
    <w:p w14:paraId="68CDE0D4" w14:textId="77777777" w:rsidR="003F5E64" w:rsidRDefault="003F5E64"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F2F2" w14:textId="77777777" w:rsidR="003F5E64" w:rsidRDefault="003F5E64" w:rsidP="0037743C">
      <w:pPr>
        <w:spacing w:after="0" w:line="240" w:lineRule="auto"/>
      </w:pPr>
      <w:r>
        <w:separator/>
      </w:r>
    </w:p>
  </w:footnote>
  <w:footnote w:type="continuationSeparator" w:id="0">
    <w:p w14:paraId="657543AB" w14:textId="77777777" w:rsidR="003F5E64" w:rsidRDefault="003F5E64"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99B8" w14:textId="77777777"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15EC3F37" wp14:editId="2341E8B0">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7BB00191"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32887B42" wp14:editId="38ED6C38">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C959EE2"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28F8" w14:textId="77777777"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075D60A3" wp14:editId="501D5ADA">
              <wp:simplePos x="0" y="0"/>
              <wp:positionH relativeFrom="margin">
                <wp:posOffset>0</wp:posOffset>
              </wp:positionH>
              <wp:positionV relativeFrom="margin">
                <wp:posOffset>6656705</wp:posOffset>
              </wp:positionV>
              <wp:extent cx="9135745" cy="227965"/>
              <wp:effectExtent l="0" t="0" r="8255" b="63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5745" cy="227965"/>
                        <a:chOff x="0" y="6658378"/>
                        <a:chExt cx="9137582" cy="228600"/>
                      </a:xfrm>
                    </wpg:grpSpPr>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1ED234" id="Graphic rectangles - first page" o:spid="_x0000_s1026" alt="Graphic rectangles - first page" style="position:absolute;margin-left:0;margin-top:524.15pt;width:719.35pt;height:17.95pt;z-index:251670528;mso-position-horizontal-relative:margin;mso-position-vertical-relative:margin" coordorigin=",66583" coordsize="9137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4DdQMAAOsLAAAOAAAAZHJzL2Uyb0RvYy54bWzsVslu2zAQvRfoPxC8N7JsS3KEKEWQNkaB&#10;tA2aFD0zFCkJoEiWpC2nX98htThr0wXoKT7IXGbjm5lHHr3dtQJtmbGNkgWOD2YYMUlV2ciqwF+v&#10;zt6sMLKOyJIIJVmBb5jFb49fvzrqdM7mqlaiZAaBEWnzThe4dk7nUWRpzVpiD5RmEja5Mi1xMDVV&#10;VBrSgfVWRPPZLI06ZUptFGXWwuq7fhMfB/ucM+o+c26ZQ6LAEJsLXxO+1/4bHR+RvDJE1w0dwiB/&#10;EUVLGglOJ1PviCNoY5oHptqGGmUVdwdUtZHivKEsnAFOE8/unWZt1EaHs1R5V+kJJoD2Hk5/bZZ+&#10;2l4Y1JSQuxQjSVrI0XqAwwB6RFaCWfQG8cZYhzSpGEYlsxQwfE4OsO10lYOLtdGX+sIMC1U/83Dt&#10;uGn9PwCBdiErN1NW2M4hCouH8SLJlglGFPbm8+wwTfq00Rpyu1dL02S1yFbj3vu9epas5qP6Kp2F&#10;rEej88jHOIXUaahDu4fa/hvUlzXRLGTQehxGqJcj1GcTqogr5aAVJtABc9NUtUO2KfeY/7ZCwDo4&#10;nZC3uYUkPAl7mi1XyWJoiRH8+SLLlkvoHA9+vMji9C56JNdQF2umWuQHBfbxh04g23PrIAoAehTx&#10;rq0STXnWCBEmvs3ZqTBoS6BBCaVMujioi037UZX9ejKDn88r2ArM4FX62W1rQnqbUnnrvbBfgfyO&#10;Bw8jdyOYlxPyC+NQ+VBh8+BxsvwwGFuTkj0XSzDoLXPwP9nuT/OE7T7KQd6rskBZk/LsV4H1ypNG&#10;8Kykm5TbRirzmAEBEA+ee/kRpB4aj9K1Km+gWI3qCdNqGgrvnFh3QQwwJFQEsL77DB8uVFdgNYww&#10;qpX58di6l4dugl2MOqCYAtvvG2KgtsUHCX12GIdCc2GyTLI5+DC3d65v78hNe6qgZmK4XzQNQy/v&#10;xDjkRrXf4HI48V5hi0gKvgtMnRknp66/CeB6oezkJIgBLWvizuWlpt64R9WX79XuGzF6qHEH3fFJ&#10;jb1N8nul3st6TalONk7xJvTBHtcBb+AZz5D/g3CAPXtu/zV/CMb/iG/28lBP/iTAcc/TTZoCpwDR&#10;IKCUO6Q9kc4yncXJ05S9Z5QX0vEsFlr/hXReSAf45LdIJ7x54EUZ7tDh9eufrLfngaT2b/TjnwAA&#10;AP//AwBQSwMEFAAGAAgAAAAhAE0it2zgAAAACwEAAA8AAABkcnMvZG93bnJldi54bWxMj0Frg0AQ&#10;he+F/odlCr01q9G2Yl1DCG1PodCkEHKb6EQl7qy4GzX/vuupPc57jzffy1aTbsVAvW0MKwgXAQji&#10;wpQNVwp+9h9PCQjrkEtsDZOCG1lY5fd3GaalGfmbhp2rhC9hm6KC2rkuldIWNWm0C9MRe+9seo3O&#10;n30lyx5HX65buQyCF6mxYf+hxo42NRWX3VUr+BxxXEfh+7C9nDe34/7567ANSanHh2n9BsLR5P7C&#10;MON7dMg908lcubSiVeCHOK8GcRKBmP04Sl5BnGYtiZcg80z+35D/AgAA//8DAFBLAQItABQABgAI&#10;AAAAIQC2gziS/gAAAOEBAAATAAAAAAAAAAAAAAAAAAAAAABbQ29udGVudF9UeXBlc10ueG1sUEsB&#10;Ai0AFAAGAAgAAAAhADj9If/WAAAAlAEAAAsAAAAAAAAAAAAAAAAALwEAAF9yZWxzLy5yZWxzUEsB&#10;Ai0AFAAGAAgAAAAhAJLx/gN1AwAA6wsAAA4AAAAAAAAAAAAAAAAALgIAAGRycy9lMm9Eb2MueG1s&#10;UEsBAi0AFAAGAAgAAAAhAE0it2zgAAAACwEAAA8AAAAAAAAAAAAAAAAAzwUAAGRycy9kb3ducmV2&#10;LnhtbFBLBQYAAAAABAAEAPMAAADcBgAAAAA=&#10;">
              <v:rect id="First page footer rectangle - right side" o:spid="_x0000_s1027"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First page footer rectangle - left side" o:spid="_x0000_s1028"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51B4220F" wp14:editId="604888CE">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87B6647"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7C00DD5"/>
    <w:multiLevelType w:val="hybridMultilevel"/>
    <w:tmpl w:val="C0CC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420F9"/>
    <w:multiLevelType w:val="hybridMultilevel"/>
    <w:tmpl w:val="623E8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230B9"/>
    <w:multiLevelType w:val="hybridMultilevel"/>
    <w:tmpl w:val="E3A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5C"/>
    <w:rsid w:val="00016C11"/>
    <w:rsid w:val="000425F6"/>
    <w:rsid w:val="00075279"/>
    <w:rsid w:val="00123913"/>
    <w:rsid w:val="0021747E"/>
    <w:rsid w:val="002358A6"/>
    <w:rsid w:val="002E6814"/>
    <w:rsid w:val="002F5ECB"/>
    <w:rsid w:val="003309C2"/>
    <w:rsid w:val="0037743C"/>
    <w:rsid w:val="003C0FAE"/>
    <w:rsid w:val="003E1E9B"/>
    <w:rsid w:val="003E2648"/>
    <w:rsid w:val="003F5E64"/>
    <w:rsid w:val="00425687"/>
    <w:rsid w:val="00555FE1"/>
    <w:rsid w:val="005F496D"/>
    <w:rsid w:val="00632BB1"/>
    <w:rsid w:val="00636FE2"/>
    <w:rsid w:val="0069002D"/>
    <w:rsid w:val="00704FD6"/>
    <w:rsid w:val="00712321"/>
    <w:rsid w:val="007327A6"/>
    <w:rsid w:val="00751AA2"/>
    <w:rsid w:val="007B03D6"/>
    <w:rsid w:val="007C70E3"/>
    <w:rsid w:val="00A01D2E"/>
    <w:rsid w:val="00A14290"/>
    <w:rsid w:val="00A30324"/>
    <w:rsid w:val="00A92C80"/>
    <w:rsid w:val="00AC0488"/>
    <w:rsid w:val="00C82389"/>
    <w:rsid w:val="00CA1864"/>
    <w:rsid w:val="00CD4ED2"/>
    <w:rsid w:val="00CE1E3B"/>
    <w:rsid w:val="00D2631E"/>
    <w:rsid w:val="00D91EF3"/>
    <w:rsid w:val="00DC0480"/>
    <w:rsid w:val="00DC332A"/>
    <w:rsid w:val="00E255E6"/>
    <w:rsid w:val="00E36671"/>
    <w:rsid w:val="00E75E55"/>
    <w:rsid w:val="00E938FB"/>
    <w:rsid w:val="00ED7C90"/>
    <w:rsid w:val="00F25585"/>
    <w:rsid w:val="00F4775C"/>
    <w:rsid w:val="00F91541"/>
    <w:rsid w:val="00FB1F73"/>
    <w:rsid w:val="00FE0182"/>
    <w:rsid w:val="00FF259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B776B"/>
  <w15:chartTrackingRefBased/>
  <w15:docId w15:val="{5A142831-0D2A-44A8-BB98-C6276996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1A6D9A51CC24400AB95CF43B0A35BC94">
    <w:name w:val="1A6D9A51CC24400AB95CF43B0A35BC94"/>
    <w:rsid w:val="00F4775C"/>
    <w:pPr>
      <w:spacing w:line="259" w:lineRule="auto"/>
    </w:pPr>
    <w:rPr>
      <w:rFonts w:eastAsiaTheme="minorEastAsia"/>
      <w:color w:val="auto"/>
      <w:kern w:val="0"/>
      <w:lang w:eastAsia="en-US"/>
      <w14:ligatures w14:val="none"/>
    </w:rPr>
  </w:style>
  <w:style w:type="character" w:styleId="UnresolvedMention">
    <w:name w:val="Unresolved Mention"/>
    <w:basedOn w:val="DefaultParagraphFont"/>
    <w:uiPriority w:val="99"/>
    <w:semiHidden/>
    <w:unhideWhenUsed/>
    <w:rsid w:val="00235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storsherry@bluevalle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yoda\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w:rsidRDefault="00F4775C"&gt;&lt;w:r&gt;&lt;w:t&gt;St. John Lutheran Church&lt;/w:t&gt;&lt;/w:r&gt;&lt;/w:p&gt;&lt;w:sectPr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 w:type="paragraph" w:customStyle="1" w:styleId="1A6D9A51CC24400AB95CF43B0A35BC94"&gt;&lt;w:name w:val="1A6D9A51CC24400AB95CF43B0A35BC94"/&gt;&lt;w:rsid w:val="00F4775C"/&gt;&lt;w:pPr&gt;&lt;w:spacing w:line="259" w:lineRule="auto"/&gt;&lt;/w:pPr&gt;&lt;w:rPr&gt;&lt;w:rFonts w:eastAsiaTheme="minorEastAsia"/&gt;&lt;w:color w:val="auto"/&gt;&lt;w:kern w:val="0"/&gt;&lt;w:lang w:eastAsia="en-US"/&gt;&lt;w14:ligatures w14:val="none"/&gt;&lt;/w:rPr&gt;&lt;/w:style&gt;&lt;/w:styles&gt;&lt;/pkg:xmlData&gt;&lt;/pkg:part&gt;&lt;pkg:part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D087B-1D3F-4A6E-ABBF-39113517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Superyoda</dc:creator>
  <cp:keywords>312 National Road Palmer, KS 66962</cp:keywords>
  <cp:lastModifiedBy>Superyoda</cp:lastModifiedBy>
  <cp:revision>3</cp:revision>
  <cp:lastPrinted>2018-02-06T20:58:00Z</cp:lastPrinted>
  <dcterms:created xsi:type="dcterms:W3CDTF">2018-03-01T17:24:00Z</dcterms:created>
  <dcterms:modified xsi:type="dcterms:W3CDTF">2018-03-01T17:25:00Z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